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6B0" w:rsidRPr="00063A36" w:rsidRDefault="00063A36" w:rsidP="00063A36">
      <w:pPr>
        <w:jc w:val="center"/>
        <w:rPr>
          <w:b/>
        </w:rPr>
      </w:pPr>
      <w:r w:rsidRPr="00063A36">
        <w:rPr>
          <w:b/>
        </w:rPr>
        <w:t>Grupo Factura</w:t>
      </w:r>
    </w:p>
    <w:p w:rsidR="00063A36" w:rsidRDefault="006F73D8" w:rsidP="004810BE">
      <w:pPr>
        <w:jc w:val="both"/>
      </w:pPr>
      <w:r>
        <w:t>Para ingresar órdenes de compra asociadas a grupos factura se debe hacer en la siguiente opción del registro de documentos AP.</w:t>
      </w:r>
    </w:p>
    <w:p w:rsidR="00BE72EE" w:rsidRDefault="00BE72EE">
      <w:r>
        <w:t>Se elige las órdenes</w:t>
      </w:r>
      <w:r w:rsidR="00F96725">
        <w:t>, el monto y</w:t>
      </w:r>
      <w:r>
        <w:t xml:space="preserve"> </w:t>
      </w:r>
      <w:r w:rsidR="00F96725">
        <w:t>el grupo factura al cual estará asociado el documento AP</w:t>
      </w:r>
      <w:r>
        <w:t>.</w:t>
      </w:r>
    </w:p>
    <w:p w:rsidR="002703A5" w:rsidRDefault="002703A5">
      <w:r>
        <w:rPr>
          <w:noProof/>
          <w:lang w:eastAsia="es-PE"/>
        </w:rPr>
        <w:drawing>
          <wp:inline distT="0" distB="0" distL="0" distR="0">
            <wp:extent cx="5391150" cy="33432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211" w:rsidRDefault="00323211" w:rsidP="004810BE">
      <w:pPr>
        <w:jc w:val="both"/>
      </w:pPr>
      <w:r>
        <w:t xml:space="preserve">Luego al momento de realizar las </w:t>
      </w:r>
      <w:proofErr w:type="spellStart"/>
      <w:r>
        <w:t>subremisiones</w:t>
      </w:r>
      <w:proofErr w:type="spellEnd"/>
      <w:r>
        <w:t>, se ingresa la orden de compra.</w:t>
      </w:r>
    </w:p>
    <w:p w:rsidR="00AB3D66" w:rsidRDefault="00F80A19">
      <w:r>
        <w:rPr>
          <w:noProof/>
          <w:lang w:eastAsia="es-PE"/>
        </w:rPr>
        <w:drawing>
          <wp:inline distT="0" distB="0" distL="0" distR="0">
            <wp:extent cx="5391150" cy="26479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811" w:rsidRDefault="00832811"/>
    <w:p w:rsidR="00832811" w:rsidRDefault="00832811"/>
    <w:p w:rsidR="00832811" w:rsidRDefault="00832811"/>
    <w:p w:rsidR="00832811" w:rsidRDefault="00832811"/>
    <w:p w:rsidR="00832811" w:rsidRDefault="00832811"/>
    <w:p w:rsidR="00832811" w:rsidRDefault="00832811" w:rsidP="004810BE">
      <w:pPr>
        <w:jc w:val="both"/>
      </w:pPr>
      <w:r>
        <w:lastRenderedPageBreak/>
        <w:t>Se mostrarán las remisiones de la orden de compra elegida.</w:t>
      </w:r>
      <w:r w:rsidR="000B08C0">
        <w:t xml:space="preserve"> Se elige la remisión y se da clic en el botón “</w:t>
      </w:r>
      <w:r w:rsidR="000B08C0" w:rsidRPr="000B08C0">
        <w:rPr>
          <w:b/>
        </w:rPr>
        <w:t>Generar Sub Remisiones</w:t>
      </w:r>
      <w:r w:rsidR="000B08C0">
        <w:t>”</w:t>
      </w:r>
      <w:r w:rsidR="00971165">
        <w:t>.</w:t>
      </w:r>
    </w:p>
    <w:p w:rsidR="004C3C11" w:rsidRDefault="004C3C11">
      <w:r>
        <w:rPr>
          <w:noProof/>
          <w:lang w:eastAsia="es-PE"/>
        </w:rPr>
        <w:drawing>
          <wp:inline distT="0" distB="0" distL="0" distR="0">
            <wp:extent cx="5391150" cy="20478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C9" w:rsidRDefault="002F0EC9">
      <w:r>
        <w:rPr>
          <w:noProof/>
          <w:lang w:eastAsia="es-PE"/>
        </w:rPr>
        <w:drawing>
          <wp:inline distT="0" distB="0" distL="0" distR="0">
            <wp:extent cx="5391150" cy="11144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65" w:rsidRDefault="00971165" w:rsidP="004810BE">
      <w:pPr>
        <w:jc w:val="both"/>
      </w:pPr>
      <w:r>
        <w:t>Luego se da clic en el botón “</w:t>
      </w:r>
      <w:r w:rsidRPr="00971165">
        <w:rPr>
          <w:b/>
        </w:rPr>
        <w:t>Agregar Sub Remisión Grupo F</w:t>
      </w:r>
      <w:r>
        <w:t>”</w:t>
      </w:r>
      <w:r w:rsidR="004810BE">
        <w:t>. Se mostrará una ventana</w:t>
      </w:r>
      <w:r w:rsidR="00C108D0">
        <w:t xml:space="preserve"> para poder elegir los grupos de facturas que se ingresaron en el registro de documento AP.</w:t>
      </w:r>
    </w:p>
    <w:p w:rsidR="0064016C" w:rsidRDefault="0064016C" w:rsidP="004810BE">
      <w:pPr>
        <w:jc w:val="both"/>
      </w:pPr>
      <w:r>
        <w:t>Se debe dar clic en el botón “</w:t>
      </w:r>
      <w:r w:rsidRPr="0064016C">
        <w:rPr>
          <w:b/>
        </w:rPr>
        <w:t>Seleccionar</w:t>
      </w:r>
      <w:r>
        <w:t>” para elegir el grupo de factura.</w:t>
      </w:r>
    </w:p>
    <w:p w:rsidR="00900F1B" w:rsidRDefault="00900F1B">
      <w:r>
        <w:rPr>
          <w:noProof/>
          <w:lang w:eastAsia="es-PE"/>
        </w:rPr>
        <w:drawing>
          <wp:inline distT="0" distB="0" distL="0" distR="0">
            <wp:extent cx="5400675" cy="41433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599" w:rsidRDefault="00AC1EB8" w:rsidP="004B06F7">
      <w:pPr>
        <w:jc w:val="both"/>
      </w:pPr>
      <w:r>
        <w:lastRenderedPageBreak/>
        <w:t>Se pone el grupo factura en el buscador y se da clic en el botón “</w:t>
      </w:r>
      <w:r w:rsidRPr="00AC1EB8">
        <w:rPr>
          <w:b/>
        </w:rPr>
        <w:t>Buscar</w:t>
      </w:r>
      <w:r>
        <w:t>”.</w:t>
      </w:r>
      <w:r w:rsidR="004B06F7">
        <w:t xml:space="preserve"> Se mostrará todos los documentos asociados a ese grupo factura y orden de compra.</w:t>
      </w:r>
      <w:r w:rsidR="009D471D">
        <w:t xml:space="preserve"> Se elige uno o varios registros y se da clic en el botón “</w:t>
      </w:r>
      <w:r w:rsidR="009D471D" w:rsidRPr="009D471D">
        <w:rPr>
          <w:b/>
        </w:rPr>
        <w:t>Aceptar Selección</w:t>
      </w:r>
      <w:r w:rsidR="009D471D">
        <w:t>”.</w:t>
      </w:r>
    </w:p>
    <w:p w:rsidR="004C3EF1" w:rsidRDefault="00BB7905">
      <w:r>
        <w:rPr>
          <w:noProof/>
          <w:lang w:eastAsia="es-PE"/>
        </w:rPr>
        <w:drawing>
          <wp:inline distT="0" distB="0" distL="0" distR="0" wp14:anchorId="1CECF844" wp14:editId="2A5007A6">
            <wp:extent cx="5400040" cy="454088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4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217" w:rsidRDefault="00993217"/>
    <w:p w:rsidR="00993217" w:rsidRDefault="00993217"/>
    <w:p w:rsidR="00993217" w:rsidRDefault="00993217"/>
    <w:p w:rsidR="00993217" w:rsidRDefault="00993217"/>
    <w:p w:rsidR="00993217" w:rsidRDefault="00993217"/>
    <w:p w:rsidR="00993217" w:rsidRDefault="00993217"/>
    <w:p w:rsidR="00993217" w:rsidRDefault="00993217"/>
    <w:p w:rsidR="00993217" w:rsidRDefault="00993217"/>
    <w:p w:rsidR="00993217" w:rsidRDefault="00993217"/>
    <w:p w:rsidR="00993217" w:rsidRDefault="00993217"/>
    <w:p w:rsidR="00993217" w:rsidRDefault="00993217"/>
    <w:p w:rsidR="00993217" w:rsidRDefault="00993217"/>
    <w:p w:rsidR="00993217" w:rsidRDefault="00993217" w:rsidP="005B72FF">
      <w:pPr>
        <w:jc w:val="both"/>
      </w:pPr>
      <w:r>
        <w:lastRenderedPageBreak/>
        <w:t>Luego de elegir los registros, se pone el monto</w:t>
      </w:r>
      <w:r w:rsidR="00706A78">
        <w:t xml:space="preserve"> a aplicar en la </w:t>
      </w:r>
      <w:proofErr w:type="spellStart"/>
      <w:r w:rsidR="00706A78">
        <w:t>suremisión</w:t>
      </w:r>
      <w:proofErr w:type="spellEnd"/>
      <w:r w:rsidR="00706A78">
        <w:t>.</w:t>
      </w:r>
      <w:r w:rsidR="005B72FF">
        <w:t xml:space="preserve"> Luego se da clic en el botón “</w:t>
      </w:r>
      <w:r w:rsidR="005B72FF" w:rsidRPr="005B72FF">
        <w:rPr>
          <w:b/>
        </w:rPr>
        <w:t>Aceptar</w:t>
      </w:r>
      <w:r w:rsidR="005B72FF">
        <w:t>”</w:t>
      </w:r>
      <w:r w:rsidR="00FF31A6">
        <w:t>.</w:t>
      </w:r>
    </w:p>
    <w:p w:rsidR="0041164F" w:rsidRDefault="000C5F23">
      <w:r>
        <w:rPr>
          <w:noProof/>
          <w:lang w:eastAsia="es-PE"/>
        </w:rPr>
        <w:drawing>
          <wp:inline distT="0" distB="0" distL="0" distR="0" wp14:anchorId="56EF542E" wp14:editId="4EAA721B">
            <wp:extent cx="5400040" cy="41433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DDB" w:rsidRDefault="00857DDB" w:rsidP="00B51FB3">
      <w:pPr>
        <w:jc w:val="both"/>
      </w:pPr>
      <w:r>
        <w:t xml:space="preserve">Se puede ver que la </w:t>
      </w:r>
      <w:proofErr w:type="spellStart"/>
      <w:r>
        <w:t>subremisión</w:t>
      </w:r>
      <w:proofErr w:type="spellEnd"/>
      <w:r>
        <w:t xml:space="preserve"> se ha agregado en la lista principal.</w:t>
      </w:r>
      <w:r w:rsidR="00B51FB3">
        <w:t xml:space="preserve"> Luego se graba la </w:t>
      </w:r>
      <w:proofErr w:type="spellStart"/>
      <w:r w:rsidR="00B51FB3">
        <w:t>subremisión</w:t>
      </w:r>
      <w:proofErr w:type="spellEnd"/>
      <w:r w:rsidR="00B51FB3">
        <w:t>.</w:t>
      </w:r>
    </w:p>
    <w:p w:rsidR="00E71D3B" w:rsidRDefault="00E71D3B">
      <w:r>
        <w:rPr>
          <w:noProof/>
          <w:lang w:eastAsia="es-PE"/>
        </w:rPr>
        <w:drawing>
          <wp:inline distT="0" distB="0" distL="0" distR="0">
            <wp:extent cx="5391150" cy="28956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1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D66"/>
    <w:rsid w:val="00063A36"/>
    <w:rsid w:val="000B08C0"/>
    <w:rsid w:val="000C5F23"/>
    <w:rsid w:val="002703A5"/>
    <w:rsid w:val="002F0EC9"/>
    <w:rsid w:val="00323211"/>
    <w:rsid w:val="0041164F"/>
    <w:rsid w:val="004810BE"/>
    <w:rsid w:val="004B06F7"/>
    <w:rsid w:val="004C3C11"/>
    <w:rsid w:val="004C3EF1"/>
    <w:rsid w:val="005B72FF"/>
    <w:rsid w:val="0064016C"/>
    <w:rsid w:val="00646467"/>
    <w:rsid w:val="006F73D8"/>
    <w:rsid w:val="00706A78"/>
    <w:rsid w:val="007616B0"/>
    <w:rsid w:val="00832811"/>
    <w:rsid w:val="00857DDB"/>
    <w:rsid w:val="00900F1B"/>
    <w:rsid w:val="00971165"/>
    <w:rsid w:val="00993217"/>
    <w:rsid w:val="009D471D"/>
    <w:rsid w:val="00A62599"/>
    <w:rsid w:val="00AB3D66"/>
    <w:rsid w:val="00AC1EB8"/>
    <w:rsid w:val="00B51FB3"/>
    <w:rsid w:val="00BB7905"/>
    <w:rsid w:val="00BE72EE"/>
    <w:rsid w:val="00C108D0"/>
    <w:rsid w:val="00E71D3B"/>
    <w:rsid w:val="00F80A19"/>
    <w:rsid w:val="00F96725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FE493A-EC6E-4A12-A6F4-EE5F4C34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Giovanni</dc:creator>
  <cp:keywords/>
  <dc:description/>
  <cp:lastModifiedBy>JGUERRA</cp:lastModifiedBy>
  <cp:revision>2</cp:revision>
  <dcterms:created xsi:type="dcterms:W3CDTF">2019-06-25T18:54:00Z</dcterms:created>
  <dcterms:modified xsi:type="dcterms:W3CDTF">2019-06-25T18:54:00Z</dcterms:modified>
</cp:coreProperties>
</file>