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1F0435" w14:textId="77777777" w:rsidR="006C2F9E" w:rsidRDefault="006C2F9E">
      <w:r>
        <w:t>CONDICIONES:</w:t>
      </w:r>
    </w:p>
    <w:p w14:paraId="30F12060" w14:textId="77777777" w:rsidR="006C2F9E" w:rsidRDefault="006C2F9E" w:rsidP="006C2F9E">
      <w:pPr>
        <w:pStyle w:val="ListParagraph"/>
        <w:numPr>
          <w:ilvl w:val="0"/>
          <w:numId w:val="1"/>
        </w:numPr>
        <w:spacing w:after="0"/>
        <w:ind w:left="714" w:hanging="357"/>
        <w:contextualSpacing w:val="0"/>
      </w:pPr>
      <w:r>
        <w:t xml:space="preserve">Las subremisiones de las órdenes de compra </w:t>
      </w:r>
      <w:r w:rsidR="00C426D1">
        <w:t xml:space="preserve">y sus respectivas facturas </w:t>
      </w:r>
      <w:r>
        <w:t>deben de estar completamente registradas</w:t>
      </w:r>
    </w:p>
    <w:p w14:paraId="2D73C26A" w14:textId="77777777" w:rsidR="006C2F9E" w:rsidRDefault="006C2F9E" w:rsidP="006C2F9E">
      <w:pPr>
        <w:pStyle w:val="ListParagraph"/>
        <w:numPr>
          <w:ilvl w:val="0"/>
          <w:numId w:val="1"/>
        </w:numPr>
        <w:spacing w:after="0"/>
        <w:ind w:left="714" w:hanging="357"/>
        <w:contextualSpacing w:val="0"/>
      </w:pPr>
      <w:r>
        <w:t xml:space="preserve">Los periodos del módulo de IM, a </w:t>
      </w:r>
      <w:r w:rsidR="00C426D1">
        <w:t>a</w:t>
      </w:r>
      <w:r>
        <w:t>fectarse (fecha de recepción de compra) deben de estar abiertos</w:t>
      </w:r>
    </w:p>
    <w:p w14:paraId="4CF6378C" w14:textId="77777777" w:rsidR="006C2F9E" w:rsidRDefault="006C2F9E" w:rsidP="006C2F9E">
      <w:pPr>
        <w:pStyle w:val="ListParagraph"/>
        <w:spacing w:after="0"/>
        <w:ind w:left="714"/>
        <w:contextualSpacing w:val="0"/>
      </w:pPr>
    </w:p>
    <w:p w14:paraId="1CBDC3F0" w14:textId="77777777" w:rsidR="00B33E18" w:rsidRDefault="00576C44">
      <w:r>
        <w:t>1.-</w:t>
      </w:r>
      <w:r w:rsidR="00FD3AD8">
        <w:t xml:space="preserve">En inventarios / Procesos, </w:t>
      </w:r>
      <w:r>
        <w:t>Ingres</w:t>
      </w:r>
      <w:r w:rsidR="00FD3AD8">
        <w:t>a</w:t>
      </w:r>
      <w:r>
        <w:t xml:space="preserve">r a la opción </w:t>
      </w:r>
      <w:r w:rsidR="006C2F9E">
        <w:t>de ”</w:t>
      </w:r>
      <w:r w:rsidR="00FD3AD8">
        <w:t>A</w:t>
      </w:r>
      <w:r>
        <w:t>juste de costo por recepción”, luego click en el botón “Seleccionar CE”</w:t>
      </w:r>
      <w:r>
        <w:rPr>
          <w:noProof/>
          <w:lang w:val="es-PE" w:eastAsia="es-PE"/>
        </w:rPr>
        <w:drawing>
          <wp:inline distT="0" distB="0" distL="0" distR="0" wp14:anchorId="0F1D29E2" wp14:editId="6CDC7766">
            <wp:extent cx="5389880" cy="3032125"/>
            <wp:effectExtent l="0" t="0" r="127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8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128C01" w14:textId="77777777" w:rsidR="00576C44" w:rsidRDefault="00576C44"/>
    <w:p w14:paraId="5D91D695" w14:textId="77777777" w:rsidR="00576C44" w:rsidRDefault="00576C44">
      <w:r>
        <w:t>2.- Se le mostrara una ventana donde se buscara las órdenes pendientes a ajustar</w:t>
      </w:r>
    </w:p>
    <w:p w14:paraId="3EE1F243" w14:textId="77777777" w:rsidR="00576C44" w:rsidRDefault="00576C44">
      <w:r>
        <w:rPr>
          <w:noProof/>
          <w:lang w:val="es-PE" w:eastAsia="es-PE"/>
        </w:rPr>
        <w:drawing>
          <wp:inline distT="0" distB="0" distL="0" distR="0" wp14:anchorId="60DD7C03" wp14:editId="2BEB77F3">
            <wp:extent cx="5401310" cy="3030220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7CFE6" w14:textId="77777777" w:rsidR="00FD3AD8" w:rsidRDefault="00947AC3">
      <w:r>
        <w:br w:type="page"/>
      </w:r>
      <w:r w:rsidR="00576C44">
        <w:lastRenderedPageBreak/>
        <w:t>3.</w:t>
      </w:r>
      <w:r w:rsidR="00FD3AD8">
        <w:t xml:space="preserve"> </w:t>
      </w:r>
      <w:r w:rsidR="00576C44">
        <w:t>Seleccionar las ordenes a procesar y dar click en procesar</w:t>
      </w:r>
      <w:r w:rsidR="006C2F9E">
        <w:t xml:space="preserve"> (ruedita)</w:t>
      </w:r>
      <w:r w:rsidR="00FD3AD8">
        <w:t>, si DELTA = 0 significa q no hay variación de costo, igual marcar la orden para confirmar que no habrá ajuste y ya no se visualice como pendiente de procesar.</w:t>
      </w:r>
    </w:p>
    <w:p w14:paraId="158FA969" w14:textId="77777777" w:rsidR="00576C44" w:rsidRDefault="00576C44">
      <w:r>
        <w:rPr>
          <w:noProof/>
          <w:lang w:val="es-PE" w:eastAsia="es-PE"/>
        </w:rPr>
        <w:drawing>
          <wp:inline distT="0" distB="0" distL="0" distR="0" wp14:anchorId="03657E99" wp14:editId="67B65479">
            <wp:extent cx="5401310" cy="3030220"/>
            <wp:effectExtent l="0" t="0" r="889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2E88D" w14:textId="77777777" w:rsidR="00FD3AD8" w:rsidRDefault="00FD3AD8" w:rsidP="00FD3AD8">
      <w:r>
        <w:t xml:space="preserve">Al dar clic al icono que esta al costado del número de orden de compra, podrá </w:t>
      </w:r>
      <w:r w:rsidR="006C2F9E">
        <w:t>CONSULTAR</w:t>
      </w:r>
      <w:r>
        <w:t xml:space="preserve"> el detalle de los ítems y documentos involucrados en los ajustes a procesar</w:t>
      </w:r>
    </w:p>
    <w:p w14:paraId="44804708" w14:textId="77777777" w:rsidR="00576C44" w:rsidRDefault="00576C44">
      <w:r>
        <w:rPr>
          <w:noProof/>
          <w:lang w:val="es-PE" w:eastAsia="es-PE"/>
        </w:rPr>
        <w:drawing>
          <wp:inline distT="0" distB="0" distL="0" distR="0" wp14:anchorId="58D39C31" wp14:editId="491BF5C4">
            <wp:extent cx="5401310" cy="3030220"/>
            <wp:effectExtent l="0" t="0" r="889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1E7A2" w14:textId="77777777" w:rsidR="00576C44" w:rsidRDefault="00576C44"/>
    <w:p w14:paraId="7D8FF0A3" w14:textId="77777777" w:rsidR="00947AC3" w:rsidRDefault="00947AC3">
      <w:r>
        <w:br w:type="page"/>
      </w:r>
    </w:p>
    <w:p w14:paraId="160FA5AA" w14:textId="77777777" w:rsidR="00576C44" w:rsidRDefault="00576C44">
      <w:r>
        <w:lastRenderedPageBreak/>
        <w:t>4.-Luego se le mostrar</w:t>
      </w:r>
      <w:r w:rsidR="00F70938">
        <w:t xml:space="preserve">a </w:t>
      </w:r>
      <w:r>
        <w:t>los ajuste</w:t>
      </w:r>
      <w:r w:rsidR="006C2F9E">
        <w:t>s</w:t>
      </w:r>
      <w:r>
        <w:t xml:space="preserve"> q</w:t>
      </w:r>
      <w:r w:rsidR="00F70938">
        <w:t xml:space="preserve">ue </w:t>
      </w:r>
      <w:r w:rsidR="006C2F9E">
        <w:t>irán</w:t>
      </w:r>
      <w:r>
        <w:t xml:space="preserve"> al kardex</w:t>
      </w:r>
      <w:r w:rsidR="00F70938">
        <w:t xml:space="preserve"> por artículo</w:t>
      </w:r>
      <w:r>
        <w:t>.</w:t>
      </w:r>
    </w:p>
    <w:p w14:paraId="71531564" w14:textId="77777777" w:rsidR="00F70938" w:rsidRDefault="00576C44">
      <w:r>
        <w:rPr>
          <w:noProof/>
          <w:lang w:val="es-PE" w:eastAsia="es-PE"/>
        </w:rPr>
        <w:drawing>
          <wp:inline distT="0" distB="0" distL="0" distR="0" wp14:anchorId="50B0449B" wp14:editId="1544D770">
            <wp:extent cx="5400040" cy="303607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884BB" w14:textId="77777777" w:rsidR="00F70938" w:rsidRDefault="00F70938"/>
    <w:p w14:paraId="13B8C6E3" w14:textId="77777777" w:rsidR="00576C44" w:rsidRDefault="00F70938">
      <w:r>
        <w:t>5.- Luego programará</w:t>
      </w:r>
      <w:r w:rsidR="00576C44">
        <w:t xml:space="preserve"> </w:t>
      </w:r>
      <w:r>
        <w:t xml:space="preserve">la ejecución de </w:t>
      </w:r>
      <w:r w:rsidR="00FD3AD8">
        <w:t>l</w:t>
      </w:r>
      <w:r>
        <w:t>os ajuste</w:t>
      </w:r>
      <w:r w:rsidR="00FD3AD8">
        <w:t>s</w:t>
      </w:r>
      <w:r>
        <w:t xml:space="preserve"> a una hora determinada</w:t>
      </w:r>
      <w:r w:rsidR="00FD3AD8">
        <w:t>, al ser un proceso muy pesado, de preferencia programarse para que el proceso se ejecute en horas de la noche para no generar bloqueos en otros procesos</w:t>
      </w:r>
    </w:p>
    <w:p w14:paraId="32B2BAD9" w14:textId="77777777" w:rsidR="00F70938" w:rsidRDefault="00F70938">
      <w:r>
        <w:rPr>
          <w:noProof/>
          <w:lang w:val="es-PE" w:eastAsia="es-PE"/>
        </w:rPr>
        <w:drawing>
          <wp:inline distT="0" distB="0" distL="0" distR="0" wp14:anchorId="0D099119" wp14:editId="43102268">
            <wp:extent cx="5401310" cy="3030220"/>
            <wp:effectExtent l="0" t="0" r="889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03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6DC25" w14:textId="77777777" w:rsidR="00F70938" w:rsidRDefault="00F70938"/>
    <w:p w14:paraId="3B282B98" w14:textId="0513E493" w:rsidR="00F70938" w:rsidRDefault="00F70938">
      <w:r>
        <w:t xml:space="preserve">6.- Podrá verificar </w:t>
      </w:r>
      <w:r w:rsidR="00947AC3">
        <w:t xml:space="preserve">en el KARDEX </w:t>
      </w:r>
      <w:r>
        <w:t>que los ajustes fueron colocados después de la r</w:t>
      </w:r>
      <w:r w:rsidR="00947AC3">
        <w:t>ecepción de compra del articulo, y que todas las transacciones posteriores al ajuste se ha reexpresado al costo ajustado</w:t>
      </w:r>
    </w:p>
    <w:p w14:paraId="67347FE4" w14:textId="1300A262" w:rsidR="00882E1A" w:rsidRDefault="00882E1A">
      <w:r>
        <w:lastRenderedPageBreak/>
        <w:t>PARA ELIMINAR ajustes no procesados</w:t>
      </w:r>
    </w:p>
    <w:p w14:paraId="3DF68464" w14:textId="1783D7FB" w:rsidR="00882E1A" w:rsidRDefault="00882E1A">
      <w:r>
        <w:rPr>
          <w:noProof/>
        </w:rPr>
        <w:drawing>
          <wp:inline distT="0" distB="0" distL="0" distR="0" wp14:anchorId="38017D32" wp14:editId="1C730F05">
            <wp:extent cx="5400040" cy="312801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12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6F0DE7" w14:textId="77777777" w:rsidR="00882E1A" w:rsidRDefault="00882E1A"/>
    <w:sectPr w:rsidR="00882E1A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5B54A1"/>
    <w:multiLevelType w:val="hybridMultilevel"/>
    <w:tmpl w:val="D290671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76C44"/>
    <w:rsid w:val="00576C44"/>
    <w:rsid w:val="006C2F9E"/>
    <w:rsid w:val="006F4FAA"/>
    <w:rsid w:val="00882E1A"/>
    <w:rsid w:val="00947AC3"/>
    <w:rsid w:val="00B33E18"/>
    <w:rsid w:val="00C426D1"/>
    <w:rsid w:val="00F70938"/>
    <w:rsid w:val="00FD3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9EE9F00"/>
  <w15:docId w15:val="{C15EF830-1951-48AA-982A-2A5625880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6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6C4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C2F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212</Words>
  <Characters>1168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marcoPC</dc:creator>
  <cp:lastModifiedBy>generp</cp:lastModifiedBy>
  <cp:revision>6</cp:revision>
  <dcterms:created xsi:type="dcterms:W3CDTF">2015-07-27T16:22:00Z</dcterms:created>
  <dcterms:modified xsi:type="dcterms:W3CDTF">2021-05-26T15:40:00Z</dcterms:modified>
</cp:coreProperties>
</file>